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5" w:rsidRDefault="00BE3325" w:rsidP="00BE3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Infographic</w:t>
      </w:r>
    </w:p>
    <w:p w:rsidR="00BE3325" w:rsidRDefault="00BE3325" w:rsidP="00BE3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56" w:rsidRDefault="00272B56" w:rsidP="00272B56">
      <w:pPr>
        <w:pStyle w:val="NormalWeb"/>
      </w:pPr>
      <w:r>
        <w:rPr>
          <w:noProof/>
        </w:rPr>
        <w:drawing>
          <wp:inline distT="0" distB="0" distL="0" distR="0">
            <wp:extent cx="5639878" cy="5260316"/>
            <wp:effectExtent l="19050" t="0" r="0" b="0"/>
            <wp:docPr id="2" name="Picture 1" descr="C:\Users\USER\AppData\Local\Packages\Microsoft.Windows.Photos_8wekyb3d8bbwe\TempState\ShareServiceTempFolder\Black and White Minimalist Positive Quote Instagram Po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Black and White Minimalist Positive Quote Instagram Pos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36" cy="526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25" w:rsidRDefault="00BE3325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FC" w:rsidRPr="00D969A7" w:rsidRDefault="00A160FC" w:rsidP="00A16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Dr. Akhilesh Das Gupta Institute of Professional Studies</w:t>
      </w:r>
    </w:p>
    <w:p w:rsidR="00A160FC" w:rsidRPr="00D969A7" w:rsidRDefault="00A160FC" w:rsidP="00A16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CENTRE OF LEGAL EDUCATION</w:t>
      </w:r>
    </w:p>
    <w:p w:rsidR="00A160FC" w:rsidRPr="00D969A7" w:rsidRDefault="00A160FC" w:rsidP="00DE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FC" w:rsidRPr="00D969A7" w:rsidRDefault="00A160FC" w:rsidP="00DE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D9" w:rsidRPr="00D969A7" w:rsidRDefault="00DE62D9" w:rsidP="00DE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A  REPORT ON WORKSHOP</w:t>
      </w:r>
    </w:p>
    <w:p w:rsidR="00DE62D9" w:rsidRPr="00D969A7" w:rsidRDefault="00DE62D9" w:rsidP="00DE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Topic: Methodologies in Legal Research</w:t>
      </w:r>
    </w:p>
    <w:p w:rsidR="00130825" w:rsidRPr="00D969A7" w:rsidRDefault="00130825" w:rsidP="001308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A7">
        <w:rPr>
          <w:rFonts w:ascii="Times New Roman" w:hAnsi="Times New Roman" w:cs="Times New Roman"/>
          <w:b/>
          <w:sz w:val="24"/>
          <w:szCs w:val="24"/>
          <w:u w:val="single"/>
        </w:rPr>
        <w:t xml:space="preserve">Theme: </w:t>
      </w:r>
      <w:r w:rsidRPr="00D969A7">
        <w:rPr>
          <w:rFonts w:ascii="Times New Roman" w:hAnsi="Times New Roman" w:cs="Times New Roman"/>
          <w:b/>
          <w:bCs/>
          <w:sz w:val="24"/>
          <w:szCs w:val="24"/>
          <w:u w:val="single"/>
        </w:rPr>
        <w:t>Normative and Ethical Standards in Socio-Legal Research</w:t>
      </w:r>
    </w:p>
    <w:p w:rsidR="00CF1369" w:rsidRPr="00D969A7" w:rsidRDefault="00CF1369" w:rsidP="00130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369" w:rsidRPr="00D969A7" w:rsidRDefault="00CF1369" w:rsidP="00CF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369" w:rsidRPr="00D969A7" w:rsidRDefault="00CF1369" w:rsidP="00CF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Date</w:t>
      </w:r>
      <w:r w:rsidRPr="00D969A7">
        <w:rPr>
          <w:rFonts w:ascii="Times New Roman" w:hAnsi="Times New Roman" w:cs="Times New Roman"/>
          <w:sz w:val="24"/>
          <w:szCs w:val="24"/>
        </w:rPr>
        <w:t>: 20.12.2023</w:t>
      </w:r>
    </w:p>
    <w:p w:rsidR="00CF1369" w:rsidRPr="00D969A7" w:rsidRDefault="00CF1369" w:rsidP="00CF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Day</w:t>
      </w:r>
      <w:r w:rsidRPr="00D969A7">
        <w:rPr>
          <w:rFonts w:ascii="Times New Roman" w:hAnsi="Times New Roman" w:cs="Times New Roman"/>
          <w:sz w:val="24"/>
          <w:szCs w:val="24"/>
        </w:rPr>
        <w:t>: Wednesday</w:t>
      </w:r>
    </w:p>
    <w:p w:rsidR="00CF1369" w:rsidRPr="00D969A7" w:rsidRDefault="00CF1369" w:rsidP="00CF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Time:</w:t>
      </w:r>
      <w:r w:rsidRPr="00D969A7">
        <w:rPr>
          <w:rFonts w:ascii="Times New Roman" w:hAnsi="Times New Roman" w:cs="Times New Roman"/>
          <w:sz w:val="24"/>
          <w:szCs w:val="24"/>
        </w:rPr>
        <w:t xml:space="preserve"> 12:00 P.M Onwards</w:t>
      </w:r>
    </w:p>
    <w:p w:rsidR="00CF1369" w:rsidRPr="00D969A7" w:rsidRDefault="00CF1369" w:rsidP="00CF1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D969A7">
        <w:rPr>
          <w:rFonts w:ascii="Times New Roman" w:hAnsi="Times New Roman" w:cs="Times New Roman"/>
          <w:sz w:val="24"/>
          <w:szCs w:val="24"/>
        </w:rPr>
        <w:t>Auditorium</w:t>
      </w:r>
    </w:p>
    <w:p w:rsidR="00CF1369" w:rsidRPr="00D969A7" w:rsidRDefault="00CF1369" w:rsidP="00CF1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69" w:rsidRPr="00D969A7" w:rsidRDefault="00CF1369" w:rsidP="00CF1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>The session projects to provide in depth training to the B.A.LL.B (H) B.B.A.LL.B (H) students of first and third Semester.</w:t>
      </w: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>The objectives of the workshop were:</w:t>
      </w:r>
    </w:p>
    <w:p w:rsidR="00CF1369" w:rsidRPr="00D969A7" w:rsidRDefault="00CF1369" w:rsidP="00CF136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 xml:space="preserve">To develop the understanding on the research ethics and plagrism </w:t>
      </w:r>
    </w:p>
    <w:p w:rsidR="00CF1369" w:rsidRPr="00D969A7" w:rsidRDefault="00CF1369" w:rsidP="00CF136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>to develop skills for synopsis/thesis development &amp; academic writing</w:t>
      </w: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Brief Report:</w:t>
      </w: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38" w:rsidRPr="00D969A7" w:rsidRDefault="00147738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>The workshop started</w:t>
      </w:r>
      <w:r w:rsidR="00130825" w:rsidRPr="00D969A7">
        <w:rPr>
          <w:rFonts w:ascii="Times New Roman" w:hAnsi="Times New Roman" w:cs="Times New Roman"/>
          <w:sz w:val="24"/>
          <w:szCs w:val="24"/>
        </w:rPr>
        <w:t xml:space="preserve"> by welcoming the </w:t>
      </w:r>
      <w:r w:rsidR="00CF1369" w:rsidRPr="00D969A7"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="00130825" w:rsidRPr="00D969A7">
        <w:rPr>
          <w:rFonts w:ascii="Times New Roman" w:hAnsi="Times New Roman" w:cs="Times New Roman"/>
          <w:sz w:val="24"/>
          <w:szCs w:val="24"/>
        </w:rPr>
        <w:t>Dr.</w:t>
      </w:r>
      <w:r w:rsidRPr="00D969A7">
        <w:rPr>
          <w:rFonts w:ascii="Times New Roman" w:hAnsi="Times New Roman" w:cs="Times New Roman"/>
          <w:sz w:val="24"/>
          <w:szCs w:val="24"/>
        </w:rPr>
        <w:t xml:space="preserve"> Zubair Ahmed Khan </w:t>
      </w:r>
      <w:r w:rsidR="00CF1369" w:rsidRPr="00D969A7">
        <w:rPr>
          <w:rFonts w:ascii="Times New Roman" w:hAnsi="Times New Roman" w:cs="Times New Roman"/>
          <w:sz w:val="24"/>
          <w:szCs w:val="24"/>
        </w:rPr>
        <w:t xml:space="preserve"> </w:t>
      </w:r>
      <w:r w:rsidRPr="00D969A7">
        <w:rPr>
          <w:rFonts w:ascii="Times New Roman" w:hAnsi="Times New Roman" w:cs="Times New Roman"/>
          <w:sz w:val="24"/>
          <w:szCs w:val="24"/>
        </w:rPr>
        <w:t xml:space="preserve">Assistant </w:t>
      </w:r>
      <w:r w:rsidR="00CF1369" w:rsidRPr="00D969A7">
        <w:rPr>
          <w:rFonts w:ascii="Times New Roman" w:hAnsi="Times New Roman" w:cs="Times New Roman"/>
          <w:sz w:val="24"/>
          <w:szCs w:val="24"/>
        </w:rPr>
        <w:t xml:space="preserve">Professor, USLLS, </w:t>
      </w:r>
      <w:r w:rsidRPr="00D969A7">
        <w:rPr>
          <w:rFonts w:ascii="Times New Roman" w:hAnsi="Times New Roman" w:cs="Times New Roman"/>
          <w:sz w:val="24"/>
          <w:szCs w:val="24"/>
        </w:rPr>
        <w:t xml:space="preserve">GGSIP University by </w:t>
      </w:r>
      <w:r w:rsidR="00CF1369" w:rsidRPr="00D969A7">
        <w:rPr>
          <w:rFonts w:ascii="Times New Roman" w:hAnsi="Times New Roman" w:cs="Times New Roman"/>
          <w:sz w:val="24"/>
          <w:szCs w:val="24"/>
        </w:rPr>
        <w:t xml:space="preserve"> Prof. (Dr.) Sanjay Kumar, Director, ADGIPS, Mr. B.M.K Gupta, Director Finance, Dr. Navneet Kansal, Princ</w:t>
      </w:r>
      <w:r w:rsidRPr="00D969A7">
        <w:rPr>
          <w:rFonts w:ascii="Times New Roman" w:hAnsi="Times New Roman" w:cs="Times New Roman"/>
          <w:sz w:val="24"/>
          <w:szCs w:val="24"/>
        </w:rPr>
        <w:t xml:space="preserve">ipal, CLE, ADGIPS, Prof.(Dr.) </w:t>
      </w:r>
      <w:r w:rsidR="00CF1369" w:rsidRPr="00D969A7">
        <w:rPr>
          <w:rFonts w:ascii="Times New Roman" w:hAnsi="Times New Roman" w:cs="Times New Roman"/>
          <w:sz w:val="24"/>
          <w:szCs w:val="24"/>
        </w:rPr>
        <w:t>Niranjan Bhattacharya, Director  IQAC along with Faculty Coordinators Dr. Chandrika Setu Sharma, Assistant Professor, CLE, ADGIPS and Ms. Priyanka Singh, Assistant Professor, CLE, ADGIPS followed by felicitation ceremony.</w:t>
      </w:r>
    </w:p>
    <w:p w:rsidR="00CF1369" w:rsidRPr="00D969A7" w:rsidRDefault="00147738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 xml:space="preserve">Further, Dr. Chandrika Setu Sharma, Assistant Professor, CLE, ADGIPS </w:t>
      </w:r>
      <w:r w:rsidR="00CF1369" w:rsidRPr="00D969A7">
        <w:rPr>
          <w:rFonts w:ascii="Times New Roman" w:hAnsi="Times New Roman" w:cs="Times New Roman"/>
          <w:sz w:val="24"/>
          <w:szCs w:val="24"/>
        </w:rPr>
        <w:t xml:space="preserve">introduced the profile of the Resource Person </w:t>
      </w:r>
      <w:r w:rsidRPr="00D969A7">
        <w:rPr>
          <w:rFonts w:ascii="Times New Roman" w:hAnsi="Times New Roman" w:cs="Times New Roman"/>
          <w:sz w:val="24"/>
          <w:szCs w:val="24"/>
        </w:rPr>
        <w:t>Dr. Zubair Ahmed Khan Assistant Professor, USLLS, GGSIP University.</w:t>
      </w:r>
    </w:p>
    <w:p w:rsidR="00147738" w:rsidRPr="00D969A7" w:rsidRDefault="00CF1369" w:rsidP="0014773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 xml:space="preserve">Thereafter, technical session </w:t>
      </w:r>
      <w:r w:rsidR="00147738" w:rsidRPr="00D969A7">
        <w:rPr>
          <w:rFonts w:ascii="Times New Roman" w:hAnsi="Times New Roman" w:cs="Times New Roman"/>
          <w:sz w:val="24"/>
          <w:szCs w:val="24"/>
        </w:rPr>
        <w:t>2</w:t>
      </w:r>
      <w:r w:rsidRPr="00D969A7">
        <w:rPr>
          <w:rFonts w:ascii="Times New Roman" w:hAnsi="Times New Roman" w:cs="Times New Roman"/>
          <w:sz w:val="24"/>
          <w:szCs w:val="24"/>
        </w:rPr>
        <w:t xml:space="preserve"> was handled by the speaker </w:t>
      </w:r>
      <w:r w:rsidR="00147738" w:rsidRPr="00D969A7">
        <w:rPr>
          <w:rFonts w:ascii="Times New Roman" w:hAnsi="Times New Roman" w:cs="Times New Roman"/>
          <w:sz w:val="24"/>
          <w:szCs w:val="24"/>
        </w:rPr>
        <w:t xml:space="preserve">Dr. Zubair Ahmed Khan Assistant Professor, USLLS, GGSIP University. </w:t>
      </w:r>
    </w:p>
    <w:p w:rsidR="00C35B23" w:rsidRPr="00D969A7" w:rsidRDefault="00CF1369" w:rsidP="00C35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 xml:space="preserve">He started the session by </w:t>
      </w:r>
      <w:r w:rsidR="00147738" w:rsidRPr="00D969A7">
        <w:rPr>
          <w:rFonts w:ascii="Times New Roman" w:hAnsi="Times New Roman" w:cs="Times New Roman"/>
          <w:sz w:val="24"/>
          <w:szCs w:val="24"/>
        </w:rPr>
        <w:t xml:space="preserve">introducing the </w:t>
      </w:r>
      <w:r w:rsidR="001977BA" w:rsidRPr="00D969A7">
        <w:rPr>
          <w:rFonts w:ascii="Times New Roman" w:hAnsi="Times New Roman" w:cs="Times New Roman"/>
          <w:sz w:val="24"/>
          <w:szCs w:val="24"/>
        </w:rPr>
        <w:t>Normative Approaches to Study of Law</w:t>
      </w:r>
      <w:r w:rsidR="00C35B23" w:rsidRPr="00D969A7">
        <w:rPr>
          <w:rFonts w:ascii="Times New Roman" w:hAnsi="Times New Roman" w:cs="Times New Roman"/>
          <w:sz w:val="24"/>
          <w:szCs w:val="24"/>
        </w:rPr>
        <w:t xml:space="preserve">. He explained the </w:t>
      </w:r>
      <w:r w:rsidR="001977BA" w:rsidRPr="00D969A7">
        <w:rPr>
          <w:rFonts w:ascii="Times New Roman" w:hAnsi="Times New Roman" w:cs="Times New Roman"/>
          <w:sz w:val="24"/>
          <w:szCs w:val="24"/>
        </w:rPr>
        <w:t xml:space="preserve">rules and guidelines that </w:t>
      </w:r>
      <w:r w:rsidR="00C35B23" w:rsidRPr="00D969A7">
        <w:rPr>
          <w:rFonts w:ascii="Times New Roman" w:hAnsi="Times New Roman" w:cs="Times New Roman"/>
          <w:sz w:val="24"/>
          <w:szCs w:val="24"/>
        </w:rPr>
        <w:t>define</w:t>
      </w:r>
      <w:r w:rsidR="001977BA" w:rsidRPr="00D969A7">
        <w:rPr>
          <w:rFonts w:ascii="Times New Roman" w:hAnsi="Times New Roman" w:cs="Times New Roman"/>
          <w:sz w:val="24"/>
          <w:szCs w:val="24"/>
        </w:rPr>
        <w:t xml:space="preserve"> the conduct of a researcher</w:t>
      </w:r>
      <w:r w:rsidR="00C35B23" w:rsidRPr="00D969A7">
        <w:rPr>
          <w:rFonts w:ascii="Times New Roman" w:hAnsi="Times New Roman" w:cs="Times New Roman"/>
          <w:sz w:val="24"/>
          <w:szCs w:val="24"/>
        </w:rPr>
        <w:t xml:space="preserve">. He added that </w:t>
      </w:r>
      <w:r w:rsidR="001977BA" w:rsidRPr="00D969A7">
        <w:rPr>
          <w:rFonts w:ascii="Times New Roman" w:hAnsi="Times New Roman" w:cs="Times New Roman"/>
          <w:sz w:val="24"/>
          <w:szCs w:val="24"/>
        </w:rPr>
        <w:t>researchers should protect the dignity of their subjects and publish well the information that is researched</w:t>
      </w:r>
      <w:r w:rsidR="00C35B23" w:rsidRPr="00D969A7">
        <w:rPr>
          <w:rFonts w:ascii="Times New Roman" w:hAnsi="Times New Roman" w:cs="Times New Roman"/>
          <w:sz w:val="24"/>
          <w:szCs w:val="24"/>
        </w:rPr>
        <w:t xml:space="preserve"> and </w:t>
      </w:r>
      <w:r w:rsidR="001977BA" w:rsidRPr="00D969A7">
        <w:rPr>
          <w:rFonts w:ascii="Times New Roman" w:hAnsi="Times New Roman" w:cs="Times New Roman"/>
          <w:sz w:val="24"/>
          <w:szCs w:val="24"/>
        </w:rPr>
        <w:t xml:space="preserve">Ethical research must conform </w:t>
      </w:r>
      <w:r w:rsidR="00C35B23" w:rsidRPr="00D969A7">
        <w:rPr>
          <w:rFonts w:ascii="Times New Roman" w:hAnsi="Times New Roman" w:cs="Times New Roman"/>
          <w:sz w:val="24"/>
          <w:szCs w:val="24"/>
        </w:rPr>
        <w:t>to</w:t>
      </w:r>
      <w:r w:rsidR="001977BA" w:rsidRPr="00D969A7">
        <w:rPr>
          <w:rFonts w:ascii="Times New Roman" w:hAnsi="Times New Roman" w:cs="Times New Roman"/>
          <w:sz w:val="24"/>
          <w:szCs w:val="24"/>
        </w:rPr>
        <w:t xml:space="preserve"> the national and inter</w:t>
      </w:r>
      <w:r w:rsidR="00C35B23" w:rsidRPr="00D969A7">
        <w:rPr>
          <w:rFonts w:ascii="Times New Roman" w:hAnsi="Times New Roman" w:cs="Times New Roman"/>
          <w:sz w:val="24"/>
          <w:szCs w:val="24"/>
        </w:rPr>
        <w:t xml:space="preserve">national accords and prescripts. </w:t>
      </w:r>
    </w:p>
    <w:p w:rsidR="00D969A7" w:rsidRPr="00D969A7" w:rsidRDefault="00C35B23" w:rsidP="002551AA">
      <w:p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lastRenderedPageBreak/>
        <w:t xml:space="preserve">He further added Nuremberg code 10 Ethical principles of Law. Furthermore, he explained the concept of Plagarism. He quoted the </w:t>
      </w:r>
      <w:r w:rsidRPr="00D969A7">
        <w:rPr>
          <w:rFonts w:ascii="Times New Roman" w:hAnsi="Times New Roman" w:cs="Times New Roman"/>
          <w:bCs/>
          <w:sz w:val="24"/>
          <w:szCs w:val="24"/>
        </w:rPr>
        <w:t xml:space="preserve">examples of forms of plagiarism that include </w:t>
      </w:r>
      <w:r w:rsidR="001977BA" w:rsidRPr="00D969A7">
        <w:rPr>
          <w:rFonts w:ascii="Times New Roman" w:hAnsi="Times New Roman" w:cs="Times New Roman"/>
          <w:bCs/>
          <w:sz w:val="24"/>
          <w:szCs w:val="24"/>
        </w:rPr>
        <w:t xml:space="preserve">Verbatim Close paraphrasing of another’s work by simply changing a few words or altering the order of presentation, Deliberate and detailed presentation of another’s concept as one’s own. </w:t>
      </w:r>
      <w:r w:rsidRPr="00D969A7">
        <w:rPr>
          <w:rFonts w:ascii="Times New Roman" w:hAnsi="Times New Roman" w:cs="Times New Roman"/>
          <w:bCs/>
          <w:sz w:val="24"/>
          <w:szCs w:val="24"/>
        </w:rPr>
        <w:t xml:space="preserve"> He also touched upon the levels of Plagarism like minor Plagarism, major Plagarism and collusion. </w:t>
      </w:r>
    </w:p>
    <w:p w:rsidR="007414CD" w:rsidRPr="00D969A7" w:rsidRDefault="00C35B23" w:rsidP="002551AA">
      <w:pPr>
        <w:shd w:val="clear" w:color="auto" w:fill="FFFFFF"/>
        <w:tabs>
          <w:tab w:val="num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A7">
        <w:rPr>
          <w:rFonts w:ascii="Times New Roman" w:hAnsi="Times New Roman" w:cs="Times New Roman"/>
          <w:bCs/>
          <w:sz w:val="24"/>
          <w:szCs w:val="24"/>
        </w:rPr>
        <w:t xml:space="preserve">He also </w:t>
      </w:r>
      <w:r w:rsidR="00D969A7" w:rsidRPr="00D969A7">
        <w:rPr>
          <w:rFonts w:ascii="Times New Roman" w:hAnsi="Times New Roman" w:cs="Times New Roman"/>
          <w:bCs/>
          <w:sz w:val="24"/>
          <w:szCs w:val="24"/>
        </w:rPr>
        <w:t xml:space="preserve">discussed </w:t>
      </w:r>
      <w:r w:rsidRPr="00D969A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laws on </w:t>
      </w:r>
      <w:r w:rsidR="00D969A7" w:rsidRPr="00D969A7">
        <w:rPr>
          <w:rFonts w:ascii="Times New Roman" w:hAnsi="Times New Roman" w:cs="Times New Roman"/>
          <w:bCs/>
          <w:sz w:val="24"/>
          <w:szCs w:val="24"/>
        </w:rPr>
        <w:t>plagiarism that is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 available wherein he explained section 57 and 63 of Indian Copyright Act. He explained the University Grants Commission (Promotion </w:t>
      </w:r>
      <w:r w:rsidR="00D969A7" w:rsidRPr="00D969A7">
        <w:rPr>
          <w:rFonts w:ascii="Times New Roman" w:hAnsi="Times New Roman" w:cs="Times New Roman"/>
          <w:bCs/>
          <w:sz w:val="24"/>
          <w:szCs w:val="24"/>
        </w:rPr>
        <w:t>of Academic Integrity and Prevention of Plagiarism in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 Higher Educational Institutions) Regulations, 2018. </w:t>
      </w:r>
    </w:p>
    <w:p w:rsidR="00C35B23" w:rsidRPr="00D969A7" w:rsidRDefault="002551AA" w:rsidP="002551A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A7">
        <w:rPr>
          <w:rFonts w:ascii="Times New Roman" w:hAnsi="Times New Roman" w:cs="Times New Roman"/>
          <w:bCs/>
          <w:sz w:val="24"/>
          <w:szCs w:val="24"/>
        </w:rPr>
        <w:t xml:space="preserve">Lastly, he </w:t>
      </w:r>
      <w:r w:rsidR="00D969A7" w:rsidRPr="00D969A7">
        <w:rPr>
          <w:rFonts w:ascii="Times New Roman" w:hAnsi="Times New Roman" w:cs="Times New Roman"/>
          <w:bCs/>
          <w:sz w:val="24"/>
          <w:szCs w:val="24"/>
        </w:rPr>
        <w:t xml:space="preserve">shared </w:t>
      </w:r>
      <w:r w:rsidRPr="00D969A7">
        <w:rPr>
          <w:rFonts w:ascii="Times New Roman" w:hAnsi="Times New Roman" w:cs="Times New Roman"/>
          <w:bCs/>
          <w:sz w:val="24"/>
          <w:szCs w:val="24"/>
        </w:rPr>
        <w:t>the different methods to curb Plagarism where he gave expels that all</w:t>
      </w:r>
      <w:r w:rsidR="001977BA" w:rsidRPr="00D969A7">
        <w:rPr>
          <w:rFonts w:ascii="Times New Roman" w:hAnsi="Times New Roman" w:cs="Times New Roman"/>
          <w:bCs/>
          <w:sz w:val="24"/>
          <w:szCs w:val="24"/>
        </w:rPr>
        <w:t xml:space="preserve"> HEIs are to implement a mechanism in order to detect plagiarism at the time the scripts are submitted to the institution.</w:t>
      </w:r>
      <w:r w:rsidRPr="00D969A7">
        <w:rPr>
          <w:rFonts w:ascii="Times New Roman" w:hAnsi="Times New Roman" w:cs="Times New Roman"/>
          <w:bCs/>
          <w:sz w:val="24"/>
          <w:szCs w:val="24"/>
        </w:rPr>
        <w:t xml:space="preserve"> Also e</w:t>
      </w:r>
      <w:r w:rsidR="001977BA" w:rsidRPr="00D969A7">
        <w:rPr>
          <w:rFonts w:ascii="Times New Roman" w:hAnsi="Times New Roman" w:cs="Times New Roman"/>
          <w:bCs/>
          <w:sz w:val="24"/>
          <w:szCs w:val="24"/>
        </w:rPr>
        <w:t>very student who is submitting such scripts must also provide an undertaking which says that the work is original and n</w:t>
      </w:r>
      <w:r w:rsidRPr="00D969A7">
        <w:rPr>
          <w:rFonts w:ascii="Times New Roman" w:hAnsi="Times New Roman" w:cs="Times New Roman"/>
          <w:bCs/>
          <w:sz w:val="24"/>
          <w:szCs w:val="24"/>
        </w:rPr>
        <w:t>o content has been plagiarized. Also he added that members of the faculty, Ph.D. or M.Phil students are to be given access to such plagiarism detection tool.</w:t>
      </w:r>
    </w:p>
    <w:p w:rsidR="00CF1369" w:rsidRPr="00D969A7" w:rsidRDefault="00CF1369" w:rsidP="00CF136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9A7">
        <w:rPr>
          <w:rFonts w:ascii="Times New Roman" w:hAnsi="Times New Roman" w:cs="Times New Roman"/>
          <w:bCs/>
          <w:sz w:val="24"/>
          <w:szCs w:val="24"/>
        </w:rPr>
        <w:t xml:space="preserve">At the end of the session questions 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of the attendees </w:t>
      </w:r>
      <w:r w:rsidRPr="00D969A7">
        <w:rPr>
          <w:rFonts w:ascii="Times New Roman" w:hAnsi="Times New Roman" w:cs="Times New Roman"/>
          <w:bCs/>
          <w:sz w:val="24"/>
          <w:szCs w:val="24"/>
        </w:rPr>
        <w:t>were addressed by the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 resource person</w:t>
      </w:r>
      <w:r w:rsidRPr="00D969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51AA" w:rsidRPr="00D969A7">
        <w:rPr>
          <w:rFonts w:ascii="Times New Roman" w:hAnsi="Times New Roman" w:cs="Times New Roman"/>
          <w:bCs/>
          <w:sz w:val="24"/>
          <w:szCs w:val="24"/>
        </w:rPr>
        <w:t xml:space="preserve">The presentation of the session was shared with the students. </w:t>
      </w:r>
    </w:p>
    <w:p w:rsidR="00CF1369" w:rsidRPr="00D969A7" w:rsidRDefault="00CF1369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</w:rPr>
        <w:t>Learning Outcome:</w:t>
      </w:r>
    </w:p>
    <w:p w:rsidR="00CF1369" w:rsidRPr="00D969A7" w:rsidRDefault="007E7364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969A7">
        <w:rPr>
          <w:rFonts w:ascii="Times New Roman" w:hAnsi="Times New Roman" w:cs="Times New Roman"/>
          <w:sz w:val="24"/>
          <w:szCs w:val="24"/>
        </w:rPr>
        <w:t>workshop helped the participants understand the nuances of writing and presenting quality research work</w:t>
      </w:r>
      <w:r w:rsidR="00CF1369" w:rsidRPr="00D969A7">
        <w:rPr>
          <w:rFonts w:ascii="Times New Roman" w:hAnsi="Times New Roman" w:cs="Times New Roman"/>
          <w:sz w:val="24"/>
          <w:szCs w:val="24"/>
        </w:rPr>
        <w:t>.</w:t>
      </w:r>
      <w:r w:rsidR="00D969A7">
        <w:rPr>
          <w:rFonts w:ascii="Times New Roman" w:hAnsi="Times New Roman" w:cs="Times New Roman"/>
          <w:sz w:val="24"/>
          <w:szCs w:val="24"/>
        </w:rPr>
        <w:t xml:space="preserve"> The participants got well versed with the Normative and Ethical standards of Socio-Legal Research.</w:t>
      </w:r>
    </w:p>
    <w:p w:rsidR="00D969A7" w:rsidRPr="00D969A7" w:rsidRDefault="00D969A7" w:rsidP="00D969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>The event was a great success in terms of generating enthusiasm and interest among the students as reflected in their active participation in the event. </w:t>
      </w:r>
    </w:p>
    <w:p w:rsidR="00D969A7" w:rsidRPr="00D969A7" w:rsidRDefault="00D969A7" w:rsidP="00D969A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Pr="00D969A7">
        <w:rPr>
          <w:rFonts w:ascii="Times New Roman" w:hAnsi="Times New Roman" w:cs="Times New Roman"/>
          <w:sz w:val="24"/>
          <w:szCs w:val="24"/>
        </w:rPr>
        <w:t>was applauded and appreciated by all.</w:t>
      </w:r>
    </w:p>
    <w:p w:rsidR="002551AA" w:rsidRPr="00D969A7" w:rsidRDefault="002551AA" w:rsidP="00CF13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369" w:rsidRPr="00D969A7" w:rsidRDefault="00CF1369" w:rsidP="00CF1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Beneficiary: </w:t>
      </w:r>
      <w:r w:rsidRPr="00D969A7">
        <w:rPr>
          <w:rFonts w:ascii="Times New Roman" w:hAnsi="Times New Roman" w:cs="Times New Roman"/>
          <w:sz w:val="24"/>
          <w:szCs w:val="24"/>
        </w:rPr>
        <w:t xml:space="preserve">B.A.LL.B (H) B.B.A.LL.B (H) students of first and third Semester and Faculty Members. </w:t>
      </w:r>
    </w:p>
    <w:p w:rsidR="00CF1369" w:rsidRPr="00D969A7" w:rsidRDefault="00CF1369" w:rsidP="00DE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D9" w:rsidRPr="00D969A7" w:rsidRDefault="00DE62D9" w:rsidP="00DE6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D9" w:rsidRDefault="00DE62D9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BE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Default="00D969A7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325" w:rsidRDefault="00BE3325" w:rsidP="00BE33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GLIMPSES OF THE EVENT</w:t>
      </w:r>
    </w:p>
    <w:p w:rsidR="00BE3325" w:rsidRDefault="00BE3325" w:rsidP="00BE33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9A7" w:rsidRPr="00D969A7" w:rsidRDefault="00BE3325" w:rsidP="00DE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5943600"/>
            <wp:effectExtent l="19050" t="0" r="0" b="0"/>
            <wp:docPr id="3" name="Picture 2" descr="-1_orig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_orig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9A7" w:rsidRPr="00D969A7" w:rsidSect="00BE3325">
      <w:headerReference w:type="default" r:id="rId10"/>
      <w:footerReference w:type="default" r:id="rId11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34" w:rsidRDefault="000D2434" w:rsidP="007414CD">
      <w:pPr>
        <w:spacing w:after="0" w:line="240" w:lineRule="auto"/>
      </w:pPr>
      <w:r>
        <w:separator/>
      </w:r>
    </w:p>
  </w:endnote>
  <w:endnote w:type="continuationSeparator" w:id="1">
    <w:p w:rsidR="000D2434" w:rsidRDefault="000D2434" w:rsidP="0074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991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97AB5" w:rsidRDefault="001977BA">
            <w:pPr>
              <w:pStyle w:val="Footer"/>
              <w:jc w:val="center"/>
            </w:pPr>
            <w:r>
              <w:t xml:space="preserve">Page </w:t>
            </w:r>
            <w:r w:rsidR="00690B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0BF2">
              <w:rPr>
                <w:b/>
                <w:sz w:val="24"/>
                <w:szCs w:val="24"/>
              </w:rPr>
              <w:fldChar w:fldCharType="separate"/>
            </w:r>
            <w:r w:rsidR="00272B56">
              <w:rPr>
                <w:b/>
                <w:noProof/>
              </w:rPr>
              <w:t>1</w:t>
            </w:r>
            <w:r w:rsidR="00690B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0B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0BF2">
              <w:rPr>
                <w:b/>
                <w:sz w:val="24"/>
                <w:szCs w:val="24"/>
              </w:rPr>
              <w:fldChar w:fldCharType="separate"/>
            </w:r>
            <w:r w:rsidR="00272B56">
              <w:rPr>
                <w:b/>
                <w:noProof/>
              </w:rPr>
              <w:t>4</w:t>
            </w:r>
            <w:r w:rsidR="00690B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7AB5" w:rsidRDefault="000D2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34" w:rsidRDefault="000D2434" w:rsidP="007414CD">
      <w:pPr>
        <w:spacing w:after="0" w:line="240" w:lineRule="auto"/>
      </w:pPr>
      <w:r>
        <w:separator/>
      </w:r>
    </w:p>
  </w:footnote>
  <w:footnote w:type="continuationSeparator" w:id="1">
    <w:p w:rsidR="000D2434" w:rsidRDefault="000D2434" w:rsidP="0074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B5" w:rsidRDefault="000D2434">
    <w:pPr>
      <w:pStyle w:val="Header"/>
    </w:pPr>
  </w:p>
  <w:p w:rsidR="00A160FC" w:rsidRDefault="00A16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80B"/>
    <w:multiLevelType w:val="hybridMultilevel"/>
    <w:tmpl w:val="7A1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3292"/>
    <w:multiLevelType w:val="hybridMultilevel"/>
    <w:tmpl w:val="7E6A0B4E"/>
    <w:lvl w:ilvl="0" w:tplc="0888CE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CC8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AC0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8F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CA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AD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7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15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AB7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93EBB"/>
    <w:multiLevelType w:val="hybridMultilevel"/>
    <w:tmpl w:val="90F0E19A"/>
    <w:lvl w:ilvl="0" w:tplc="8D4031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21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421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4B1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C65B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D264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DC69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43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286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C30E2E"/>
    <w:multiLevelType w:val="hybridMultilevel"/>
    <w:tmpl w:val="589605E6"/>
    <w:lvl w:ilvl="0" w:tplc="862A86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FC5F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7829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CAF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0E9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E6A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6C9F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D45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EE07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E9A7D71"/>
    <w:multiLevelType w:val="hybridMultilevel"/>
    <w:tmpl w:val="48A4306C"/>
    <w:lvl w:ilvl="0" w:tplc="2E60A6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9238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7E05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B035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200E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64D4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72B4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6A0A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E0DF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C0728F2"/>
    <w:multiLevelType w:val="hybridMultilevel"/>
    <w:tmpl w:val="F802EEE0"/>
    <w:lvl w:ilvl="0" w:tplc="C49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C0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89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47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E1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6D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4A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26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62D9"/>
    <w:rsid w:val="000D0988"/>
    <w:rsid w:val="000D2434"/>
    <w:rsid w:val="00130825"/>
    <w:rsid w:val="00147738"/>
    <w:rsid w:val="001977BA"/>
    <w:rsid w:val="002551AA"/>
    <w:rsid w:val="00272B56"/>
    <w:rsid w:val="004B5B8A"/>
    <w:rsid w:val="00654C78"/>
    <w:rsid w:val="00690BF2"/>
    <w:rsid w:val="007414CD"/>
    <w:rsid w:val="007E356A"/>
    <w:rsid w:val="007E7364"/>
    <w:rsid w:val="00802C0A"/>
    <w:rsid w:val="00A160FC"/>
    <w:rsid w:val="00B22780"/>
    <w:rsid w:val="00BE3325"/>
    <w:rsid w:val="00C35B23"/>
    <w:rsid w:val="00CF1369"/>
    <w:rsid w:val="00D4206E"/>
    <w:rsid w:val="00D969A7"/>
    <w:rsid w:val="00DC2E2F"/>
    <w:rsid w:val="00DE62D9"/>
    <w:rsid w:val="00E41F53"/>
    <w:rsid w:val="00E66A17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D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3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058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54F5-82F0-45A0-9E5D-0688529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7</cp:revision>
  <cp:lastPrinted>2024-02-22T08:41:00Z</cp:lastPrinted>
  <dcterms:created xsi:type="dcterms:W3CDTF">2023-12-22T09:42:00Z</dcterms:created>
  <dcterms:modified xsi:type="dcterms:W3CDTF">2024-02-23T09:33:00Z</dcterms:modified>
</cp:coreProperties>
</file>